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0DAE" w14:textId="4D89B05C" w:rsidR="00066216" w:rsidRPr="00066216" w:rsidRDefault="00066216" w:rsidP="00066216">
      <w:hyperlink r:id="rId4" w:tgtFrame="_blank" w:history="1">
        <w:r>
          <w:rPr>
            <w:rStyle w:val="Hyperlink"/>
            <w:rFonts w:ascii=".SFUIText" w:hAnsi=".SFUIText"/>
            <w:color w:val="B68C08"/>
            <w:sz w:val="34"/>
            <w:szCs w:val="34"/>
            <w:shd w:val="clear" w:color="auto" w:fill="FFFFFF"/>
          </w:rPr>
          <w:t>https://m.economictimes.com/industry/services/education/no-indian-institute-in-top-250-in-the-world-university-rankings/articleshow/65967796.cms?_gl=1*6q7q01*_ga*YW1wLWVfaUl4VmlfVDYwb2IzLXRVR3htOGlWZktJenhqSnlDWlhmdkE4STVpQ2lTb05GTjhlbFhnWGlBWUlmZ0NINVg.</w:t>
        </w:r>
      </w:hyperlink>
      <w:bookmarkStart w:id="0" w:name="_GoBack"/>
      <w:bookmarkEnd w:id="0"/>
    </w:p>
    <w:sectPr w:rsidR="00066216" w:rsidRPr="0006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6"/>
    <w:rsid w:val="00066216"/>
    <w:rsid w:val="001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B2A6"/>
  <w15:chartTrackingRefBased/>
  <w15:docId w15:val="{E0D2CFBD-3CD1-4BAA-BB13-ADF85F4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economictimes.com/industry/services/education/no-indian-institute-in-top-250-in-the-world-university-rankings/articleshow/65967796.cms?_gl=1*6q7q01*_ga*YW1wLWVfaUl4VmlfVDYwb2IzLXRVR3htOGlWZktJenhqSnlDWlhmdkE4STVpQ2lTb05GTjhlbFhnWGlBWUlmZ0NINV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</cp:revision>
  <dcterms:created xsi:type="dcterms:W3CDTF">2018-11-26T11:13:00Z</dcterms:created>
  <dcterms:modified xsi:type="dcterms:W3CDTF">2018-11-26T11:17:00Z</dcterms:modified>
</cp:coreProperties>
</file>